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BEA" w:rsidRPr="00CF2169" w:rsidRDefault="00C66BEA" w:rsidP="00C66BEA">
      <w:pPr>
        <w:tabs>
          <w:tab w:val="right" w:pos="9356"/>
        </w:tabs>
        <w:ind w:right="-284"/>
        <w:jc w:val="center"/>
        <w:rPr>
          <w:rFonts w:ascii="Tahoma" w:hAnsi="Tahoma" w:cs="Tahoma"/>
          <w:caps/>
          <w:sz w:val="24"/>
          <w:szCs w:val="24"/>
        </w:rPr>
      </w:pPr>
      <w:r w:rsidRPr="00CF2169">
        <w:rPr>
          <w:rFonts w:ascii="Tahoma" w:hAnsi="Tahoma" w:cs="Tahoma"/>
          <w:b/>
          <w:caps/>
          <w:sz w:val="24"/>
          <w:szCs w:val="24"/>
        </w:rPr>
        <w:t>Vzorový formulář pro odstoupení od smlouvy</w:t>
      </w:r>
    </w:p>
    <w:p w:rsidR="00DF50EE" w:rsidRPr="00CF2169" w:rsidRDefault="00250CAA" w:rsidP="00C66BEA">
      <w:pPr>
        <w:spacing w:before="160" w:after="160"/>
        <w:ind w:left="113" w:right="113"/>
        <w:jc w:val="center"/>
        <w:rPr>
          <w:rFonts w:ascii="Tahoma" w:hAnsi="Tahoma" w:cs="Tahoma"/>
          <w:i/>
          <w:sz w:val="18"/>
          <w:szCs w:val="20"/>
        </w:rPr>
      </w:pPr>
      <w:r w:rsidRPr="00CF2169">
        <w:rPr>
          <w:rFonts w:ascii="Tahoma" w:hAnsi="Tahoma" w:cs="Tahoma"/>
          <w:i/>
          <w:sz w:val="18"/>
          <w:szCs w:val="20"/>
        </w:rPr>
        <w:t>V</w:t>
      </w:r>
      <w:r w:rsidR="00DF50EE" w:rsidRPr="00CF2169">
        <w:rPr>
          <w:rFonts w:ascii="Tahoma" w:hAnsi="Tahoma" w:cs="Tahoma"/>
          <w:i/>
          <w:sz w:val="18"/>
          <w:szCs w:val="20"/>
        </w:rPr>
        <w:t xml:space="preserve">yplňte tento formulář a pošlete jej </w:t>
      </w:r>
      <w:r w:rsidR="00730439" w:rsidRPr="00CF2169">
        <w:rPr>
          <w:rFonts w:ascii="Tahoma" w:hAnsi="Tahoma" w:cs="Tahoma"/>
          <w:i/>
          <w:sz w:val="18"/>
          <w:szCs w:val="20"/>
        </w:rPr>
        <w:t>společnosti</w:t>
      </w:r>
      <w:r w:rsidRPr="00CF2169">
        <w:rPr>
          <w:rFonts w:ascii="Tahoma" w:hAnsi="Tahoma" w:cs="Tahoma"/>
          <w:i/>
          <w:sz w:val="18"/>
          <w:szCs w:val="20"/>
        </w:rPr>
        <w:t xml:space="preserve"> </w:t>
      </w:r>
      <w:proofErr w:type="spellStart"/>
      <w:r w:rsidR="001624EB" w:rsidRPr="00CF2169">
        <w:rPr>
          <w:rFonts w:ascii="Tahoma" w:hAnsi="Tahoma" w:cs="Tahoma"/>
          <w:i/>
          <w:sz w:val="18"/>
          <w:szCs w:val="20"/>
        </w:rPr>
        <w:t>Sanabit</w:t>
      </w:r>
      <w:proofErr w:type="spellEnd"/>
      <w:r w:rsidR="001624EB" w:rsidRPr="00CF2169">
        <w:rPr>
          <w:rFonts w:ascii="Tahoma" w:hAnsi="Tahoma" w:cs="Tahoma"/>
          <w:i/>
          <w:sz w:val="18"/>
          <w:szCs w:val="20"/>
        </w:rPr>
        <w:t xml:space="preserve"> </w:t>
      </w:r>
      <w:proofErr w:type="spellStart"/>
      <w:r w:rsidR="001624EB" w:rsidRPr="00CF2169">
        <w:rPr>
          <w:rFonts w:ascii="Tahoma" w:hAnsi="Tahoma" w:cs="Tahoma"/>
          <w:i/>
          <w:sz w:val="18"/>
          <w:szCs w:val="20"/>
        </w:rPr>
        <w:t>Pharm</w:t>
      </w:r>
      <w:proofErr w:type="spellEnd"/>
      <w:r w:rsidR="001624EB" w:rsidRPr="00CF2169">
        <w:rPr>
          <w:rFonts w:ascii="Tahoma" w:hAnsi="Tahoma" w:cs="Tahoma"/>
          <w:i/>
          <w:sz w:val="18"/>
          <w:szCs w:val="20"/>
        </w:rPr>
        <w:t xml:space="preserve">, </w:t>
      </w:r>
      <w:r w:rsidR="00CF2169" w:rsidRPr="00CF2169">
        <w:rPr>
          <w:rFonts w:ascii="Tahoma" w:hAnsi="Tahoma" w:cs="Tahoma"/>
          <w:i/>
          <w:sz w:val="18"/>
          <w:szCs w:val="20"/>
        </w:rPr>
        <w:t>s.r.o.</w:t>
      </w:r>
      <w:r w:rsidRPr="00CF2169">
        <w:rPr>
          <w:rFonts w:ascii="Tahoma" w:hAnsi="Tahoma" w:cs="Tahoma"/>
          <w:i/>
          <w:sz w:val="18"/>
          <w:szCs w:val="20"/>
        </w:rPr>
        <w:t xml:space="preserve"> </w:t>
      </w:r>
      <w:r w:rsidR="00DF50EE" w:rsidRPr="00CF2169">
        <w:rPr>
          <w:rFonts w:ascii="Tahoma" w:hAnsi="Tahoma" w:cs="Tahoma"/>
          <w:i/>
          <w:sz w:val="18"/>
          <w:szCs w:val="20"/>
        </w:rPr>
        <w:t xml:space="preserve">pouze v případě, že chcete odstoupit od </w:t>
      </w:r>
      <w:r w:rsidRPr="00CF2169">
        <w:rPr>
          <w:rFonts w:ascii="Tahoma" w:hAnsi="Tahoma" w:cs="Tahoma"/>
          <w:i/>
          <w:sz w:val="18"/>
          <w:szCs w:val="20"/>
        </w:rPr>
        <w:t>kupní smlouvy</w:t>
      </w:r>
      <w:r w:rsidR="00DB29D9" w:rsidRPr="00CF2169">
        <w:rPr>
          <w:rFonts w:ascii="Tahoma" w:hAnsi="Tahoma" w:cs="Tahoma"/>
          <w:i/>
          <w:sz w:val="18"/>
          <w:szCs w:val="20"/>
        </w:rPr>
        <w:t>. Formulář se</w:t>
      </w:r>
      <w:r w:rsidRPr="00CF2169">
        <w:rPr>
          <w:rFonts w:ascii="Tahoma" w:hAnsi="Tahoma" w:cs="Tahoma"/>
          <w:i/>
          <w:sz w:val="18"/>
          <w:szCs w:val="20"/>
        </w:rPr>
        <w:t xml:space="preserve"> uplatní pouze pro kupujícího, který je spotřebitelem.</w:t>
      </w:r>
    </w:p>
    <w:p w:rsidR="004701A7" w:rsidRPr="004701A7" w:rsidRDefault="004701A7" w:rsidP="004701A7">
      <w:pPr>
        <w:jc w:val="both"/>
        <w:rPr>
          <w:rFonts w:ascii="Tahoma" w:hAnsi="Tahoma" w:cs="Tahoma"/>
          <w:sz w:val="18"/>
          <w:szCs w:val="20"/>
        </w:rPr>
      </w:pPr>
      <w:r w:rsidRPr="004701A7">
        <w:rPr>
          <w:rFonts w:ascii="Tahoma" w:hAnsi="Tahoma" w:cs="Tahoma"/>
          <w:sz w:val="18"/>
          <w:szCs w:val="20"/>
        </w:rPr>
        <w:t>(Formulář je třeba vytisknout, podepsat a zaslat naskenovaný na níže uvedenou e-mailovou adresu, případně jej vložit do zásilky s vráceným zbožím).</w:t>
      </w:r>
    </w:p>
    <w:p w:rsidR="00EE0EA6" w:rsidRPr="00EE0EA6" w:rsidRDefault="00EB54E1" w:rsidP="00EB54E1">
      <w:pPr>
        <w:spacing w:before="120"/>
        <w:ind w:left="2124" w:firstLine="708"/>
        <w:rPr>
          <w:rFonts w:ascii="Tahoma" w:hAnsi="Tahoma" w:cs="Tahoma"/>
          <w:b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C261D4" wp14:editId="0B2FB7D1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549400" cy="610238"/>
            <wp:effectExtent l="0" t="0" r="0" b="0"/>
            <wp:wrapNone/>
            <wp:docPr id="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10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0EA6" w:rsidRPr="00EE0EA6">
        <w:rPr>
          <w:rFonts w:ascii="Tahoma" w:hAnsi="Tahoma" w:cs="Tahoma"/>
          <w:b/>
          <w:sz w:val="20"/>
        </w:rPr>
        <w:t>Adresát:</w:t>
      </w:r>
    </w:p>
    <w:p w:rsidR="00601B98" w:rsidRPr="00FF0BA5" w:rsidRDefault="00EE0EA6" w:rsidP="00EB54E1">
      <w:pPr>
        <w:ind w:left="2124" w:firstLine="708"/>
        <w:rPr>
          <w:rFonts w:ascii="Tahoma" w:eastAsia="Times New Roman" w:hAnsi="Tahoma" w:cs="Tahoma"/>
          <w:color w:val="FF0000"/>
          <w:sz w:val="18"/>
          <w:szCs w:val="18"/>
          <w:lang w:eastAsia="cs-CZ"/>
        </w:rPr>
      </w:pPr>
      <w:r w:rsidRPr="00FF0BA5">
        <w:rPr>
          <w:rFonts w:ascii="Tahoma" w:hAnsi="Tahoma" w:cs="Tahoma"/>
          <w:b/>
          <w:sz w:val="18"/>
          <w:szCs w:val="18"/>
        </w:rPr>
        <w:t>Internetový obchod:</w:t>
      </w:r>
      <w:r w:rsidRPr="00FF0BA5">
        <w:rPr>
          <w:rFonts w:ascii="Tahoma" w:hAnsi="Tahoma" w:cs="Tahoma"/>
          <w:sz w:val="18"/>
          <w:szCs w:val="18"/>
        </w:rPr>
        <w:t xml:space="preserve"> </w:t>
      </w:r>
      <w:r w:rsidR="00601B98" w:rsidRPr="00FF0BA5">
        <w:rPr>
          <w:rFonts w:ascii="Tahoma" w:eastAsia="Times New Roman" w:hAnsi="Tahoma" w:cs="Tahoma"/>
          <w:color w:val="000000" w:themeColor="text1"/>
          <w:sz w:val="18"/>
          <w:szCs w:val="18"/>
          <w:lang w:eastAsia="cs-CZ"/>
        </w:rPr>
        <w:t xml:space="preserve">www.lclife-eshop.cz  </w:t>
      </w:r>
    </w:p>
    <w:p w:rsidR="00EE0EA6" w:rsidRPr="00FF0BA5" w:rsidRDefault="00EE0EA6" w:rsidP="00EB54E1">
      <w:pPr>
        <w:ind w:left="2124" w:firstLine="708"/>
        <w:rPr>
          <w:rFonts w:ascii="Tahoma" w:hAnsi="Tahoma" w:cs="Tahoma"/>
          <w:sz w:val="18"/>
          <w:szCs w:val="18"/>
        </w:rPr>
      </w:pPr>
      <w:r w:rsidRPr="00FF0BA5">
        <w:rPr>
          <w:rFonts w:ascii="Tahoma" w:hAnsi="Tahoma" w:cs="Tahoma"/>
          <w:b/>
          <w:sz w:val="18"/>
          <w:szCs w:val="18"/>
        </w:rPr>
        <w:t>Společnost:</w:t>
      </w:r>
      <w:r w:rsidRPr="00FF0BA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F0BA5">
        <w:rPr>
          <w:rFonts w:ascii="Tahoma" w:hAnsi="Tahoma" w:cs="Tahoma"/>
          <w:sz w:val="18"/>
          <w:szCs w:val="18"/>
        </w:rPr>
        <w:t>Sanabit</w:t>
      </w:r>
      <w:proofErr w:type="spellEnd"/>
      <w:r w:rsidRPr="00FF0BA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F0BA5">
        <w:rPr>
          <w:rFonts w:ascii="Tahoma" w:hAnsi="Tahoma" w:cs="Tahoma"/>
          <w:sz w:val="18"/>
          <w:szCs w:val="18"/>
        </w:rPr>
        <w:t>Pharm</w:t>
      </w:r>
      <w:proofErr w:type="spellEnd"/>
      <w:r w:rsidRPr="00FF0BA5">
        <w:rPr>
          <w:rFonts w:ascii="Tahoma" w:hAnsi="Tahoma" w:cs="Tahoma"/>
          <w:sz w:val="18"/>
          <w:szCs w:val="18"/>
        </w:rPr>
        <w:t xml:space="preserve">, s.r.o. </w:t>
      </w:r>
    </w:p>
    <w:p w:rsidR="00EE0EA6" w:rsidRPr="00FF0BA5" w:rsidRDefault="00EE0EA6" w:rsidP="00EB54E1">
      <w:pPr>
        <w:ind w:left="2124" w:firstLine="708"/>
        <w:rPr>
          <w:rFonts w:ascii="Tahoma" w:hAnsi="Tahoma" w:cs="Tahoma"/>
          <w:b/>
          <w:sz w:val="18"/>
          <w:szCs w:val="18"/>
        </w:rPr>
      </w:pPr>
      <w:r w:rsidRPr="00FF0BA5">
        <w:rPr>
          <w:rFonts w:ascii="Tahoma" w:hAnsi="Tahoma" w:cs="Tahoma"/>
          <w:b/>
          <w:sz w:val="18"/>
          <w:szCs w:val="18"/>
        </w:rPr>
        <w:t>Se sídlem:</w:t>
      </w:r>
      <w:r w:rsidRPr="00FF0BA5">
        <w:rPr>
          <w:rFonts w:ascii="Tahoma" w:hAnsi="Tahoma" w:cs="Tahoma"/>
          <w:sz w:val="18"/>
          <w:szCs w:val="18"/>
        </w:rPr>
        <w:t xml:space="preserve"> B. Martinů 120/1, Týneček, 779 00 Olomouc</w:t>
      </w:r>
      <w:r w:rsidRPr="00FF0BA5">
        <w:rPr>
          <w:rFonts w:ascii="Tahoma" w:hAnsi="Tahoma" w:cs="Tahoma"/>
          <w:b/>
          <w:sz w:val="18"/>
          <w:szCs w:val="18"/>
        </w:rPr>
        <w:t xml:space="preserve"> </w:t>
      </w:r>
    </w:p>
    <w:p w:rsidR="00EE0EA6" w:rsidRPr="00FF0BA5" w:rsidRDefault="00EE0EA6" w:rsidP="00EB54E1">
      <w:pPr>
        <w:ind w:left="2124" w:firstLine="708"/>
        <w:rPr>
          <w:rFonts w:ascii="Tahoma" w:hAnsi="Tahoma" w:cs="Tahoma"/>
          <w:sz w:val="18"/>
          <w:szCs w:val="18"/>
        </w:rPr>
      </w:pPr>
      <w:r w:rsidRPr="00FF0BA5">
        <w:rPr>
          <w:rFonts w:ascii="Tahoma" w:hAnsi="Tahoma" w:cs="Tahoma"/>
          <w:b/>
          <w:sz w:val="18"/>
          <w:szCs w:val="18"/>
        </w:rPr>
        <w:t>IČ/DIČ:</w:t>
      </w:r>
      <w:r w:rsidRPr="00FF0BA5">
        <w:rPr>
          <w:rFonts w:ascii="Tahoma" w:hAnsi="Tahoma" w:cs="Tahoma"/>
          <w:sz w:val="18"/>
          <w:szCs w:val="18"/>
        </w:rPr>
        <w:t xml:space="preserve"> </w:t>
      </w:r>
      <w:r w:rsidRPr="00FF0BA5">
        <w:rPr>
          <w:rFonts w:ascii="Tahoma" w:hAnsi="Tahoma" w:cs="Tahoma"/>
          <w:i/>
          <w:sz w:val="18"/>
          <w:szCs w:val="18"/>
        </w:rPr>
        <w:t>04884850, CZ04884850</w:t>
      </w:r>
    </w:p>
    <w:p w:rsidR="00EE0EA6" w:rsidRPr="00FF0BA5" w:rsidRDefault="00EE0EA6" w:rsidP="00EB54E1">
      <w:pPr>
        <w:ind w:left="2124" w:firstLine="708"/>
        <w:rPr>
          <w:rStyle w:val="Hypertextovodkaz"/>
          <w:rFonts w:ascii="Tahoma" w:hAnsi="Tahoma" w:cs="Tahoma"/>
          <w:i/>
          <w:sz w:val="18"/>
          <w:szCs w:val="18"/>
        </w:rPr>
      </w:pPr>
      <w:r w:rsidRPr="00FF0BA5">
        <w:rPr>
          <w:rFonts w:ascii="Tahoma" w:hAnsi="Tahoma" w:cs="Tahoma"/>
          <w:b/>
          <w:sz w:val="18"/>
          <w:szCs w:val="18"/>
        </w:rPr>
        <w:t>E-mailová adresa:</w:t>
      </w:r>
      <w:r w:rsidRPr="00FF0BA5">
        <w:rPr>
          <w:rFonts w:ascii="Tahoma" w:hAnsi="Tahoma" w:cs="Tahoma"/>
          <w:sz w:val="18"/>
          <w:szCs w:val="18"/>
        </w:rPr>
        <w:t xml:space="preserve"> </w:t>
      </w:r>
      <w:hyperlink r:id="rId8" w:history="1">
        <w:r w:rsidRPr="00FF0BA5">
          <w:rPr>
            <w:rStyle w:val="Hypertextovodkaz"/>
            <w:rFonts w:ascii="Tahoma" w:hAnsi="Tahoma" w:cs="Tahoma"/>
            <w:i/>
            <w:sz w:val="18"/>
            <w:szCs w:val="18"/>
          </w:rPr>
          <w:t>info@lclife.cz</w:t>
        </w:r>
      </w:hyperlink>
    </w:p>
    <w:p w:rsidR="00C66BEA" w:rsidRPr="00FF0BA5" w:rsidRDefault="00EE0EA6" w:rsidP="00EB54E1">
      <w:pPr>
        <w:ind w:left="2124" w:firstLine="708"/>
        <w:rPr>
          <w:rFonts w:ascii="Tahoma" w:hAnsi="Tahoma" w:cs="Tahoma"/>
          <w:sz w:val="18"/>
          <w:szCs w:val="18"/>
        </w:rPr>
      </w:pPr>
      <w:r w:rsidRPr="00FF0BA5">
        <w:rPr>
          <w:rFonts w:ascii="Tahoma" w:hAnsi="Tahoma" w:cs="Tahoma"/>
          <w:b/>
          <w:sz w:val="18"/>
          <w:szCs w:val="18"/>
        </w:rPr>
        <w:t>Telefonní číslo:</w:t>
      </w:r>
      <w:r w:rsidRPr="00FF0BA5">
        <w:rPr>
          <w:rFonts w:ascii="Tahoma" w:hAnsi="Tahoma" w:cs="Tahoma"/>
          <w:sz w:val="18"/>
          <w:szCs w:val="18"/>
        </w:rPr>
        <w:t xml:space="preserve"> +420 730 897 441</w:t>
      </w:r>
    </w:p>
    <w:p w:rsidR="00EE0EA6" w:rsidRPr="00CF2169" w:rsidRDefault="00EE0EA6" w:rsidP="00EB54E1">
      <w:pPr>
        <w:pStyle w:val="Zkladntextodsazen"/>
        <w:spacing w:before="360" w:after="160"/>
        <w:ind w:left="113" w:right="113" w:firstLine="0"/>
        <w:jc w:val="center"/>
        <w:rPr>
          <w:rFonts w:ascii="Tahoma" w:hAnsi="Tahoma" w:cs="Tahoma"/>
          <w:b/>
          <w:sz w:val="22"/>
          <w:szCs w:val="22"/>
        </w:rPr>
      </w:pPr>
      <w:r w:rsidRPr="00CF2169">
        <w:rPr>
          <w:rFonts w:ascii="Tahoma" w:hAnsi="Tahoma" w:cs="Tahoma"/>
          <w:b/>
          <w:sz w:val="22"/>
          <w:szCs w:val="22"/>
        </w:rPr>
        <w:t>Oznámení o odstoupení od smlouvy ve lhůtě 14 dnů</w:t>
      </w:r>
    </w:p>
    <w:p w:rsidR="00EE0EA6" w:rsidRPr="00CF2169" w:rsidRDefault="00EE0EA6" w:rsidP="00EE0EA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F2169">
        <w:rPr>
          <w:rFonts w:ascii="Tahoma" w:hAnsi="Tahoma" w:cs="Tahoma"/>
          <w:b/>
          <w:bCs/>
          <w:sz w:val="20"/>
          <w:szCs w:val="20"/>
        </w:rPr>
        <w:t xml:space="preserve">Vaše údaje: </w:t>
      </w:r>
    </w:p>
    <w:p w:rsidR="00CB523B" w:rsidRDefault="00EE0EA6" w:rsidP="00EE0EA6">
      <w:pPr>
        <w:tabs>
          <w:tab w:val="left" w:pos="10490"/>
        </w:tabs>
        <w:spacing w:before="120"/>
        <w:jc w:val="both"/>
        <w:rPr>
          <w:rFonts w:ascii="Tahoma" w:hAnsi="Tahoma" w:cs="Tahoma"/>
          <w:color w:val="000000" w:themeColor="text1"/>
          <w:sz w:val="20"/>
        </w:rPr>
      </w:pPr>
      <w:r w:rsidRPr="00CF2169">
        <w:rPr>
          <w:rFonts w:ascii="Tahoma" w:hAnsi="Tahoma" w:cs="Tahoma"/>
          <w:sz w:val="20"/>
          <w:szCs w:val="20"/>
        </w:rPr>
        <w:t>Jméno a příjmení</w:t>
      </w:r>
      <w:r>
        <w:rPr>
          <w:rFonts w:ascii="Tahoma" w:hAnsi="Tahoma" w:cs="Tahoma"/>
          <w:sz w:val="20"/>
          <w:szCs w:val="20"/>
        </w:rPr>
        <w:t>:</w:t>
      </w:r>
      <w:r w:rsidR="00CB523B">
        <w:rPr>
          <w:rFonts w:ascii="Tahoma" w:hAnsi="Tahoma" w:cs="Tahoma"/>
          <w:sz w:val="20"/>
          <w:szCs w:val="20"/>
        </w:rPr>
        <w:t xml:space="preserve"> </w:t>
      </w:r>
      <w:r w:rsidR="000E49DA" w:rsidRPr="00576E3A">
        <w:rPr>
          <w:rFonts w:ascii="Tahoma" w:hAnsi="Tahoma" w:cs="Tahoma"/>
          <w:sz w:val="20"/>
        </w:rPr>
        <w:t>………………………………………</w:t>
      </w:r>
      <w:r w:rsidR="00D916C7" w:rsidRPr="00576E3A">
        <w:rPr>
          <w:rFonts w:ascii="Tahoma" w:hAnsi="Tahoma" w:cs="Tahoma"/>
          <w:sz w:val="20"/>
        </w:rPr>
        <w:t>………………………………………………………………………………</w:t>
      </w:r>
    </w:p>
    <w:p w:rsidR="00CB523B" w:rsidRDefault="00EE0EA6" w:rsidP="00EE0EA6">
      <w:pPr>
        <w:tabs>
          <w:tab w:val="left" w:pos="10490"/>
        </w:tabs>
        <w:spacing w:before="120"/>
        <w:jc w:val="both"/>
        <w:rPr>
          <w:rFonts w:ascii="Tahoma" w:hAnsi="Tahoma" w:cs="Tahoma"/>
          <w:color w:val="000000" w:themeColor="text1"/>
          <w:sz w:val="20"/>
        </w:rPr>
      </w:pPr>
      <w:r w:rsidRPr="00CF2169">
        <w:rPr>
          <w:rFonts w:ascii="Tahoma" w:hAnsi="Tahoma" w:cs="Tahoma"/>
          <w:sz w:val="20"/>
          <w:szCs w:val="20"/>
        </w:rPr>
        <w:t xml:space="preserve">Adresa: </w:t>
      </w:r>
      <w:r w:rsidR="00D916C7" w:rsidRPr="00576E3A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</w:t>
      </w:r>
    </w:p>
    <w:p w:rsidR="00EE0EA6" w:rsidRDefault="00EE0EA6" w:rsidP="00EE0EA6">
      <w:pPr>
        <w:tabs>
          <w:tab w:val="left" w:pos="1049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</w:t>
      </w:r>
      <w:r w:rsidRPr="00CF2169">
        <w:rPr>
          <w:rFonts w:ascii="Tahoma" w:hAnsi="Tahoma" w:cs="Tahoma"/>
          <w:sz w:val="20"/>
          <w:szCs w:val="20"/>
        </w:rPr>
        <w:t xml:space="preserve">: </w:t>
      </w:r>
      <w:r w:rsidR="00D916C7" w:rsidRPr="00576E3A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</w:t>
      </w:r>
    </w:p>
    <w:p w:rsidR="00EE0EA6" w:rsidRDefault="00EE0EA6" w:rsidP="00EE0EA6">
      <w:pPr>
        <w:tabs>
          <w:tab w:val="left" w:pos="1049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CF2169">
        <w:rPr>
          <w:rFonts w:ascii="Tahoma" w:hAnsi="Tahoma" w:cs="Tahoma"/>
          <w:sz w:val="20"/>
          <w:szCs w:val="20"/>
        </w:rPr>
        <w:t xml:space="preserve">Email: </w:t>
      </w:r>
      <w:r w:rsidR="00D916C7" w:rsidRPr="00576E3A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</w:t>
      </w:r>
    </w:p>
    <w:p w:rsidR="00EE0EA6" w:rsidRDefault="00EE0EA6" w:rsidP="00EE0EA6">
      <w:pPr>
        <w:rPr>
          <w:rFonts w:ascii="Tahoma" w:hAnsi="Tahoma" w:cs="Tahoma"/>
          <w:sz w:val="20"/>
          <w:szCs w:val="20"/>
        </w:rPr>
      </w:pPr>
    </w:p>
    <w:p w:rsidR="00EE0EA6" w:rsidRDefault="00EE0EA6" w:rsidP="00EE0EA6">
      <w:pPr>
        <w:rPr>
          <w:rFonts w:ascii="Tahoma" w:hAnsi="Tahoma" w:cs="Tahoma"/>
          <w:sz w:val="20"/>
          <w:szCs w:val="20"/>
        </w:rPr>
      </w:pPr>
      <w:r w:rsidRPr="00EE0EA6">
        <w:rPr>
          <w:rFonts w:ascii="Tahoma" w:hAnsi="Tahoma" w:cs="Tahoma"/>
          <w:sz w:val="20"/>
          <w:szCs w:val="20"/>
        </w:rPr>
        <w:t xml:space="preserve">Číslo objednávky: </w:t>
      </w:r>
      <w:r w:rsidR="00D916C7" w:rsidRPr="00D916C7">
        <w:rPr>
          <w:rFonts w:ascii="Tahoma" w:hAnsi="Tahoma" w:cs="Tahoma"/>
          <w:sz w:val="20"/>
          <w:szCs w:val="20"/>
        </w:rPr>
        <w:t>………………………………………</w:t>
      </w:r>
    </w:p>
    <w:p w:rsidR="00EE0EA6" w:rsidRDefault="00EE0EA6" w:rsidP="00EE0EA6">
      <w:pPr>
        <w:rPr>
          <w:rFonts w:ascii="Tahoma" w:hAnsi="Tahoma" w:cs="Tahoma"/>
          <w:sz w:val="20"/>
          <w:szCs w:val="20"/>
        </w:rPr>
      </w:pPr>
      <w:r w:rsidRPr="00EE0EA6">
        <w:rPr>
          <w:rFonts w:ascii="Tahoma" w:hAnsi="Tahoma" w:cs="Tahoma"/>
          <w:sz w:val="20"/>
          <w:szCs w:val="20"/>
        </w:rPr>
        <w:t xml:space="preserve">Číslo daňového dokladu: </w:t>
      </w:r>
      <w:r w:rsidR="00D916C7" w:rsidRPr="00D916C7">
        <w:rPr>
          <w:rFonts w:ascii="Tahoma" w:hAnsi="Tahoma" w:cs="Tahoma"/>
          <w:sz w:val="20"/>
          <w:szCs w:val="20"/>
        </w:rPr>
        <w:t>………………………………………</w:t>
      </w:r>
    </w:p>
    <w:p w:rsidR="00EE0EA6" w:rsidRDefault="00EE0EA6" w:rsidP="00EE0EA6">
      <w:pPr>
        <w:rPr>
          <w:rFonts w:ascii="Tahoma" w:hAnsi="Tahoma" w:cs="Tahoma"/>
          <w:sz w:val="20"/>
          <w:szCs w:val="20"/>
        </w:rPr>
      </w:pPr>
      <w:r w:rsidRPr="00EE0EA6">
        <w:rPr>
          <w:rFonts w:ascii="Tahoma" w:hAnsi="Tahoma" w:cs="Tahoma"/>
          <w:sz w:val="20"/>
          <w:szCs w:val="20"/>
        </w:rPr>
        <w:t xml:space="preserve">Datum objednání zboží (uzavření kupní smlouvy): </w:t>
      </w:r>
      <w:r w:rsidR="00D916C7" w:rsidRPr="00D916C7">
        <w:rPr>
          <w:rFonts w:ascii="Tahoma" w:hAnsi="Tahoma" w:cs="Tahoma"/>
          <w:sz w:val="20"/>
          <w:szCs w:val="20"/>
        </w:rPr>
        <w:t>………………………………………</w:t>
      </w:r>
    </w:p>
    <w:p w:rsidR="00EE0EA6" w:rsidRDefault="00EE0EA6" w:rsidP="00EE0EA6">
      <w:pPr>
        <w:rPr>
          <w:rFonts w:ascii="Tahoma" w:hAnsi="Tahoma" w:cs="Tahoma"/>
          <w:sz w:val="20"/>
          <w:szCs w:val="20"/>
        </w:rPr>
      </w:pPr>
      <w:r w:rsidRPr="00EE0EA6">
        <w:rPr>
          <w:rFonts w:ascii="Tahoma" w:hAnsi="Tahoma" w:cs="Tahoma"/>
          <w:sz w:val="20"/>
          <w:szCs w:val="20"/>
        </w:rPr>
        <w:t xml:space="preserve">Datum obdržení zboží: </w:t>
      </w:r>
      <w:r w:rsidR="00D916C7" w:rsidRPr="00D916C7">
        <w:rPr>
          <w:rFonts w:ascii="Tahoma" w:hAnsi="Tahoma" w:cs="Tahoma"/>
          <w:sz w:val="20"/>
          <w:szCs w:val="20"/>
        </w:rPr>
        <w:t>………………………………………</w:t>
      </w:r>
    </w:p>
    <w:p w:rsidR="00EE0EA6" w:rsidRDefault="00EE0EA6" w:rsidP="00EE0EA6">
      <w:pPr>
        <w:rPr>
          <w:rFonts w:ascii="Tahoma" w:hAnsi="Tahoma" w:cs="Tahoma"/>
          <w:sz w:val="20"/>
          <w:szCs w:val="20"/>
        </w:rPr>
      </w:pPr>
      <w:r w:rsidRPr="00EE0EA6">
        <w:rPr>
          <w:rFonts w:ascii="Tahoma" w:hAnsi="Tahoma" w:cs="Tahoma"/>
          <w:sz w:val="20"/>
          <w:szCs w:val="20"/>
        </w:rPr>
        <w:t xml:space="preserve">Kupní cena byla uhrazena způsobem: </w:t>
      </w:r>
      <w:r w:rsidR="00D916C7" w:rsidRPr="00D916C7">
        <w:rPr>
          <w:rFonts w:ascii="Tahoma" w:hAnsi="Tahoma" w:cs="Tahoma"/>
          <w:sz w:val="20"/>
          <w:szCs w:val="20"/>
        </w:rPr>
        <w:t>………………………………………</w:t>
      </w:r>
    </w:p>
    <w:p w:rsidR="00EE0EA6" w:rsidRDefault="00EE0EA6" w:rsidP="00EE0EA6">
      <w:pPr>
        <w:rPr>
          <w:rFonts w:ascii="Tahoma" w:hAnsi="Tahoma" w:cs="Tahoma"/>
          <w:sz w:val="20"/>
          <w:szCs w:val="20"/>
        </w:rPr>
      </w:pPr>
      <w:r w:rsidRPr="00EE0EA6">
        <w:rPr>
          <w:rFonts w:ascii="Tahoma" w:hAnsi="Tahoma" w:cs="Tahoma"/>
          <w:sz w:val="20"/>
          <w:szCs w:val="20"/>
        </w:rPr>
        <w:t>Prosím o vrácení kupní ceny způsobem</w:t>
      </w:r>
      <w:r w:rsidR="00CB523B">
        <w:rPr>
          <w:rFonts w:ascii="Tahoma" w:hAnsi="Tahoma" w:cs="Tahoma"/>
          <w:sz w:val="20"/>
          <w:szCs w:val="20"/>
        </w:rPr>
        <w:t xml:space="preserve"> </w:t>
      </w:r>
      <w:r w:rsidRPr="00EE0EA6">
        <w:rPr>
          <w:rFonts w:ascii="Tahoma" w:hAnsi="Tahoma" w:cs="Tahoma"/>
          <w:sz w:val="20"/>
          <w:szCs w:val="20"/>
        </w:rPr>
        <w:t>(číslo účtu)</w:t>
      </w:r>
      <w:r w:rsidR="00CB523B">
        <w:rPr>
          <w:rFonts w:ascii="Tahoma" w:hAnsi="Tahoma" w:cs="Tahoma"/>
          <w:sz w:val="20"/>
          <w:szCs w:val="20"/>
        </w:rPr>
        <w:t>:</w:t>
      </w:r>
      <w:r w:rsidR="00D916C7" w:rsidRPr="00D916C7">
        <w:t xml:space="preserve"> </w:t>
      </w:r>
      <w:r w:rsidR="00D916C7" w:rsidRPr="00D916C7">
        <w:rPr>
          <w:rFonts w:ascii="Tahoma" w:hAnsi="Tahoma" w:cs="Tahoma"/>
          <w:sz w:val="20"/>
          <w:szCs w:val="20"/>
        </w:rPr>
        <w:t>………………………………………</w:t>
      </w:r>
    </w:p>
    <w:p w:rsidR="00EE0EA6" w:rsidRDefault="00EE0EA6" w:rsidP="00EE0EA6">
      <w:pPr>
        <w:rPr>
          <w:rFonts w:ascii="Tahoma" w:hAnsi="Tahoma" w:cs="Tahoma"/>
          <w:sz w:val="20"/>
          <w:szCs w:val="20"/>
        </w:rPr>
      </w:pPr>
    </w:p>
    <w:p w:rsidR="00EE0EA6" w:rsidRPr="00CF2169" w:rsidRDefault="00D177AB" w:rsidP="00EE0EA6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Místo: </w:t>
      </w:r>
      <w:r w:rsidRPr="00576E3A">
        <w:rPr>
          <w:rFonts w:ascii="Tahoma" w:hAnsi="Tahoma" w:cs="Tahoma"/>
          <w:sz w:val="20"/>
        </w:rPr>
        <w:t>………………………………………</w:t>
      </w:r>
      <w:r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b/>
          <w:bCs/>
          <w:sz w:val="20"/>
          <w:szCs w:val="20"/>
        </w:rPr>
        <w:t>dne</w:t>
      </w:r>
      <w:r w:rsidR="00EE0EA6" w:rsidRPr="00CF2169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E0EA6" w:rsidRPr="00576E3A">
        <w:rPr>
          <w:rFonts w:ascii="Tahoma" w:hAnsi="Tahoma" w:cs="Tahoma"/>
          <w:sz w:val="20"/>
        </w:rPr>
        <w:t>………………………………………</w:t>
      </w:r>
    </w:p>
    <w:p w:rsidR="00EE0EA6" w:rsidRPr="00CF2169" w:rsidRDefault="00EE0EA6" w:rsidP="00EE0EA6">
      <w:pPr>
        <w:spacing w:before="160" w:after="160"/>
        <w:ind w:right="113"/>
        <w:jc w:val="both"/>
        <w:rPr>
          <w:rFonts w:ascii="Tahoma" w:hAnsi="Tahoma" w:cs="Tahoma"/>
          <w:color w:val="000000"/>
          <w:sz w:val="20"/>
          <w:szCs w:val="20"/>
        </w:rPr>
      </w:pPr>
      <w:r w:rsidRPr="00CF2169">
        <w:rPr>
          <w:rFonts w:ascii="Tahoma" w:hAnsi="Tahoma" w:cs="Tahoma"/>
          <w:b/>
          <w:bCs/>
          <w:sz w:val="20"/>
          <w:szCs w:val="20"/>
        </w:rPr>
        <w:t xml:space="preserve">Podpis </w:t>
      </w:r>
      <w:r w:rsidR="00D177AB">
        <w:rPr>
          <w:rFonts w:ascii="Tahoma" w:hAnsi="Tahoma" w:cs="Tahoma"/>
          <w:b/>
          <w:bCs/>
          <w:sz w:val="20"/>
          <w:szCs w:val="20"/>
        </w:rPr>
        <w:t xml:space="preserve">zákazníka </w:t>
      </w:r>
      <w:r w:rsidRPr="00CF2169">
        <w:rPr>
          <w:rFonts w:ascii="Tahoma" w:hAnsi="Tahoma" w:cs="Tahoma"/>
          <w:color w:val="000000"/>
          <w:sz w:val="20"/>
          <w:szCs w:val="20"/>
        </w:rPr>
        <w:t>(pouze pokud je tento formulář zasílán v listinné podobě):</w:t>
      </w:r>
      <w:bookmarkStart w:id="0" w:name="_GoBack"/>
      <w:bookmarkEnd w:id="0"/>
    </w:p>
    <w:p w:rsidR="00EE0EA6" w:rsidRPr="00E950C2" w:rsidRDefault="00EE0EA6" w:rsidP="00EE0EA6">
      <w:pPr>
        <w:pStyle w:val="Default"/>
        <w:ind w:firstLine="708"/>
        <w:rPr>
          <w:rFonts w:ascii="Times New Roman" w:hAnsi="Times New Roman" w:cs="Times New Roman"/>
        </w:rPr>
      </w:pPr>
      <w:bookmarkStart w:id="1" w:name="_Hlk5888733"/>
      <w:r>
        <w:rPr>
          <w:rFonts w:ascii="Tahoma" w:hAnsi="Tahoma" w:cs="Tahoma"/>
          <w:sz w:val="20"/>
        </w:rPr>
        <w:t xml:space="preserve"> </w:t>
      </w:r>
      <w:bookmarkStart w:id="2" w:name="_Hlk5888683"/>
      <w:r w:rsidRPr="00576E3A">
        <w:rPr>
          <w:rFonts w:ascii="Tahoma" w:hAnsi="Tahoma" w:cs="Tahoma"/>
          <w:sz w:val="20"/>
        </w:rPr>
        <w:t>………………………………………</w:t>
      </w:r>
    </w:p>
    <w:bookmarkEnd w:id="1"/>
    <w:bookmarkEnd w:id="2"/>
    <w:p w:rsidR="00EE0EA6" w:rsidRDefault="00EE0EA6" w:rsidP="00EE0EA6">
      <w:pPr>
        <w:rPr>
          <w:rFonts w:ascii="Tahoma" w:hAnsi="Tahoma" w:cs="Tahoma"/>
          <w:sz w:val="20"/>
          <w:szCs w:val="20"/>
        </w:rPr>
      </w:pPr>
    </w:p>
    <w:p w:rsidR="00EE0EA6" w:rsidRPr="00EE0EA6" w:rsidRDefault="00EE0EA6" w:rsidP="00EE0EA6">
      <w:pPr>
        <w:spacing w:before="160" w:after="160"/>
        <w:ind w:right="113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EE0EA6">
        <w:rPr>
          <w:rFonts w:ascii="Tahoma" w:hAnsi="Tahoma" w:cs="Tahoma"/>
          <w:b/>
          <w:bCs/>
          <w:color w:val="000000"/>
          <w:sz w:val="20"/>
          <w:szCs w:val="20"/>
        </w:rPr>
        <w:t>Seznam příloh:</w:t>
      </w:r>
    </w:p>
    <w:p w:rsidR="00EE0EA6" w:rsidRPr="00EE0EA6" w:rsidRDefault="00EE0EA6" w:rsidP="00EE0EA6">
      <w:pPr>
        <w:numPr>
          <w:ilvl w:val="0"/>
          <w:numId w:val="5"/>
        </w:numPr>
        <w:suppressAutoHyphens/>
        <w:spacing w:after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EE0EA6">
        <w:rPr>
          <w:rFonts w:ascii="Tahoma" w:hAnsi="Tahoma" w:cs="Tahoma"/>
          <w:bCs/>
          <w:color w:val="000000"/>
          <w:sz w:val="20"/>
          <w:szCs w:val="20"/>
        </w:rPr>
        <w:t xml:space="preserve">Faktura za objednané zboží číslo: </w:t>
      </w:r>
      <w:r w:rsidRPr="00576E3A">
        <w:rPr>
          <w:rFonts w:ascii="Tahoma" w:hAnsi="Tahoma" w:cs="Tahoma"/>
          <w:sz w:val="20"/>
        </w:rPr>
        <w:t>………………………………………</w:t>
      </w:r>
    </w:p>
    <w:p w:rsidR="00DF50EE" w:rsidRPr="00730439" w:rsidRDefault="00DF50EE" w:rsidP="00EE0EA6">
      <w:pPr>
        <w:spacing w:after="240"/>
        <w:rPr>
          <w:rFonts w:ascii="Times New Roman" w:hAnsi="Times New Roman"/>
          <w:b/>
          <w:sz w:val="16"/>
          <w:szCs w:val="16"/>
        </w:rPr>
      </w:pPr>
    </w:p>
    <w:p w:rsidR="00730439" w:rsidRPr="00CF2169" w:rsidRDefault="00730439" w:rsidP="00EE0EA6">
      <w:pPr>
        <w:jc w:val="both"/>
        <w:rPr>
          <w:rFonts w:ascii="Tahoma" w:hAnsi="Tahoma" w:cs="Tahoma"/>
          <w:sz w:val="16"/>
          <w:szCs w:val="16"/>
        </w:rPr>
      </w:pPr>
      <w:r w:rsidRPr="00CF2169">
        <w:rPr>
          <w:rFonts w:ascii="Tahoma" w:hAnsi="Tahoma" w:cs="Tahoma"/>
          <w:sz w:val="16"/>
          <w:szCs w:val="16"/>
        </w:rPr>
        <w:t>Je-li kupující s</w:t>
      </w:r>
      <w:r w:rsidR="0048561F" w:rsidRPr="00CF2169">
        <w:rPr>
          <w:rFonts w:ascii="Tahoma" w:hAnsi="Tahoma" w:cs="Tahoma"/>
          <w:sz w:val="16"/>
          <w:szCs w:val="16"/>
        </w:rPr>
        <w:t>potřebitelem m</w:t>
      </w:r>
      <w:r w:rsidRPr="00CF2169">
        <w:rPr>
          <w:rFonts w:ascii="Tahoma" w:hAnsi="Tahoma" w:cs="Tahoma"/>
          <w:sz w:val="16"/>
          <w:szCs w:val="16"/>
        </w:rPr>
        <w:t>á právo v případě, že objednal z</w:t>
      </w:r>
      <w:r w:rsidR="0048561F" w:rsidRPr="00CF2169">
        <w:rPr>
          <w:rFonts w:ascii="Tahoma" w:hAnsi="Tahoma" w:cs="Tahoma"/>
          <w:sz w:val="16"/>
          <w:szCs w:val="16"/>
        </w:rPr>
        <w:t>boží pros</w:t>
      </w:r>
      <w:r w:rsidR="00DB29D9" w:rsidRPr="00CF2169">
        <w:rPr>
          <w:rFonts w:ascii="Tahoma" w:hAnsi="Tahoma" w:cs="Tahoma"/>
          <w:sz w:val="16"/>
          <w:szCs w:val="16"/>
        </w:rPr>
        <w:t>třednictvím e</w:t>
      </w:r>
      <w:r w:rsidR="0048561F" w:rsidRPr="00CF2169">
        <w:rPr>
          <w:rFonts w:ascii="Tahoma" w:hAnsi="Tahoma" w:cs="Tahoma"/>
          <w:sz w:val="16"/>
          <w:szCs w:val="16"/>
        </w:rPr>
        <w:t>-shopu</w:t>
      </w:r>
      <w:r w:rsidR="005851D9" w:rsidRPr="00CF2169">
        <w:rPr>
          <w:rFonts w:ascii="Tahoma" w:hAnsi="Tahoma" w:cs="Tahoma"/>
          <w:sz w:val="16"/>
          <w:szCs w:val="16"/>
        </w:rPr>
        <w:t xml:space="preserve"> společnosti</w:t>
      </w:r>
      <w:r w:rsidR="0048561F" w:rsidRPr="00CF216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F2169" w:rsidRPr="00CF2169">
        <w:rPr>
          <w:rFonts w:ascii="Tahoma" w:hAnsi="Tahoma" w:cs="Tahoma"/>
          <w:b/>
          <w:sz w:val="16"/>
          <w:szCs w:val="16"/>
        </w:rPr>
        <w:t>Sanabit</w:t>
      </w:r>
      <w:proofErr w:type="spellEnd"/>
      <w:r w:rsidR="00CF2169" w:rsidRPr="00CF2169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CF2169" w:rsidRPr="00CF2169">
        <w:rPr>
          <w:rFonts w:ascii="Tahoma" w:hAnsi="Tahoma" w:cs="Tahoma"/>
          <w:b/>
          <w:sz w:val="16"/>
          <w:szCs w:val="16"/>
        </w:rPr>
        <w:t>Pharm</w:t>
      </w:r>
      <w:proofErr w:type="spellEnd"/>
      <w:r w:rsidR="00CF2169" w:rsidRPr="00CF2169">
        <w:rPr>
          <w:rFonts w:ascii="Tahoma" w:hAnsi="Tahoma" w:cs="Tahoma"/>
          <w:b/>
          <w:sz w:val="16"/>
          <w:szCs w:val="16"/>
        </w:rPr>
        <w:t>, s.r.o.</w:t>
      </w:r>
      <w:r w:rsidRPr="00CF2169">
        <w:rPr>
          <w:rFonts w:ascii="Tahoma" w:hAnsi="Tahoma" w:cs="Tahoma"/>
          <w:b/>
          <w:sz w:val="16"/>
          <w:szCs w:val="16"/>
        </w:rPr>
        <w:t xml:space="preserve"> </w:t>
      </w:r>
      <w:r w:rsidRPr="00CF2169">
        <w:rPr>
          <w:rFonts w:ascii="Tahoma" w:hAnsi="Tahoma" w:cs="Tahoma"/>
          <w:sz w:val="16"/>
          <w:szCs w:val="16"/>
        </w:rPr>
        <w:t>(„</w:t>
      </w:r>
      <w:r w:rsidRPr="00CF2169">
        <w:rPr>
          <w:rFonts w:ascii="Tahoma" w:hAnsi="Tahoma" w:cs="Tahoma"/>
          <w:b/>
          <w:sz w:val="16"/>
          <w:szCs w:val="16"/>
        </w:rPr>
        <w:t>Společnost</w:t>
      </w:r>
      <w:r w:rsidRPr="00CF2169">
        <w:rPr>
          <w:rFonts w:ascii="Tahoma" w:hAnsi="Tahoma" w:cs="Tahoma"/>
          <w:sz w:val="16"/>
          <w:szCs w:val="16"/>
        </w:rPr>
        <w:t>“)</w:t>
      </w:r>
      <w:r w:rsidRPr="00CF2169">
        <w:rPr>
          <w:rFonts w:ascii="Tahoma" w:hAnsi="Tahoma" w:cs="Tahoma"/>
          <w:b/>
          <w:sz w:val="16"/>
          <w:szCs w:val="16"/>
        </w:rPr>
        <w:t xml:space="preserve"> </w:t>
      </w:r>
      <w:r w:rsidR="0048561F" w:rsidRPr="00CF2169">
        <w:rPr>
          <w:rFonts w:ascii="Tahoma" w:hAnsi="Tahoma" w:cs="Tahoma"/>
          <w:sz w:val="16"/>
          <w:szCs w:val="16"/>
        </w:rPr>
        <w:t>nebo jiného prostředku komunikace na dálku,</w:t>
      </w:r>
      <w:r w:rsidRPr="00CF2169">
        <w:rPr>
          <w:rFonts w:ascii="Tahoma" w:hAnsi="Tahoma" w:cs="Tahoma"/>
          <w:sz w:val="16"/>
          <w:szCs w:val="16"/>
        </w:rPr>
        <w:t xml:space="preserve"> mimo případy uvedené v § 1837 </w:t>
      </w:r>
      <w:r w:rsidR="005851D9" w:rsidRPr="00CF2169">
        <w:rPr>
          <w:rFonts w:ascii="Tahoma" w:hAnsi="Tahoma" w:cs="Tahoma"/>
          <w:sz w:val="16"/>
          <w:szCs w:val="16"/>
        </w:rPr>
        <w:t>zák. č. 89/2012 Sb., občanský zákoník</w:t>
      </w:r>
      <w:r w:rsidRPr="00CF2169">
        <w:rPr>
          <w:rFonts w:ascii="Tahoma" w:hAnsi="Tahoma" w:cs="Tahoma"/>
          <w:sz w:val="16"/>
          <w:szCs w:val="16"/>
        </w:rPr>
        <w:t>, odstoupit od již uzavřené k</w:t>
      </w:r>
      <w:r w:rsidR="0048561F" w:rsidRPr="00CF2169">
        <w:rPr>
          <w:rFonts w:ascii="Tahoma" w:hAnsi="Tahoma" w:cs="Tahoma"/>
          <w:sz w:val="16"/>
          <w:szCs w:val="16"/>
        </w:rPr>
        <w:t>upní smlo</w:t>
      </w:r>
      <w:r w:rsidRPr="00CF2169">
        <w:rPr>
          <w:rFonts w:ascii="Tahoma" w:hAnsi="Tahoma" w:cs="Tahoma"/>
          <w:sz w:val="16"/>
          <w:szCs w:val="16"/>
        </w:rPr>
        <w:t>uvy do 14 dnů ode dne převzetí z</w:t>
      </w:r>
      <w:r w:rsidR="0048561F" w:rsidRPr="00CF2169">
        <w:rPr>
          <w:rFonts w:ascii="Tahoma" w:hAnsi="Tahoma" w:cs="Tahoma"/>
          <w:sz w:val="16"/>
          <w:szCs w:val="16"/>
        </w:rPr>
        <w:t xml:space="preserve">boží, a to bez uvedení důvodu a bez jakékoli </w:t>
      </w:r>
      <w:r w:rsidRPr="00CF2169">
        <w:rPr>
          <w:rFonts w:ascii="Tahoma" w:hAnsi="Tahoma" w:cs="Tahoma"/>
          <w:sz w:val="16"/>
          <w:szCs w:val="16"/>
        </w:rPr>
        <w:t>sankce. Toto odstoupení oznámí kupující S</w:t>
      </w:r>
      <w:r w:rsidR="0048561F" w:rsidRPr="00CF2169">
        <w:rPr>
          <w:rFonts w:ascii="Tahoma" w:hAnsi="Tahoma" w:cs="Tahoma"/>
          <w:sz w:val="16"/>
          <w:szCs w:val="16"/>
        </w:rPr>
        <w:t xml:space="preserve">polečnosti písemně na adresu provozovny Společnosti nebo </w:t>
      </w:r>
      <w:r w:rsidR="00C66BEA" w:rsidRPr="00CF2169">
        <w:rPr>
          <w:rFonts w:ascii="Tahoma" w:hAnsi="Tahoma" w:cs="Tahoma"/>
          <w:sz w:val="16"/>
          <w:szCs w:val="16"/>
        </w:rPr>
        <w:t>elektronicky na e-mail uvedený na vzorovém formuláři.</w:t>
      </w:r>
      <w:r w:rsidR="00EE0EA6">
        <w:rPr>
          <w:rFonts w:ascii="Tahoma" w:hAnsi="Tahoma" w:cs="Tahoma"/>
          <w:sz w:val="16"/>
          <w:szCs w:val="16"/>
        </w:rPr>
        <w:t xml:space="preserve"> </w:t>
      </w:r>
    </w:p>
    <w:p w:rsidR="0048561F" w:rsidRPr="00CF2169" w:rsidRDefault="00730439" w:rsidP="00EE0EA6">
      <w:pPr>
        <w:jc w:val="both"/>
        <w:rPr>
          <w:rFonts w:ascii="Tahoma" w:hAnsi="Tahoma" w:cs="Tahoma"/>
          <w:sz w:val="16"/>
          <w:szCs w:val="16"/>
        </w:rPr>
      </w:pPr>
      <w:r w:rsidRPr="00CF2169">
        <w:rPr>
          <w:rFonts w:ascii="Tahoma" w:hAnsi="Tahoma" w:cs="Tahoma"/>
          <w:sz w:val="16"/>
          <w:szCs w:val="16"/>
        </w:rPr>
        <w:t>Odstoupí-li kupující, který je spotřebitelem, od k</w:t>
      </w:r>
      <w:r w:rsidR="0048561F" w:rsidRPr="00CF2169">
        <w:rPr>
          <w:rFonts w:ascii="Tahoma" w:hAnsi="Tahoma" w:cs="Tahoma"/>
          <w:sz w:val="16"/>
          <w:szCs w:val="16"/>
        </w:rPr>
        <w:t>upní smlouvy, zašle nebo předá Společnosti bez zbytečného odkladu, nejpozd</w:t>
      </w:r>
      <w:r w:rsidRPr="00CF2169">
        <w:rPr>
          <w:rFonts w:ascii="Tahoma" w:hAnsi="Tahoma" w:cs="Tahoma"/>
          <w:sz w:val="16"/>
          <w:szCs w:val="16"/>
        </w:rPr>
        <w:t>ěji do 14 dnů od odstoupení od kupní smlouvy, z</w:t>
      </w:r>
      <w:r w:rsidR="0048561F" w:rsidRPr="00CF2169">
        <w:rPr>
          <w:rFonts w:ascii="Tahoma" w:hAnsi="Tahoma" w:cs="Tahoma"/>
          <w:sz w:val="16"/>
          <w:szCs w:val="16"/>
        </w:rPr>
        <w:t>boží, které od ní obdržel.</w:t>
      </w:r>
    </w:p>
    <w:p w:rsidR="0048561F" w:rsidRPr="00CF2169" w:rsidRDefault="00730439" w:rsidP="0048561F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CF2169">
        <w:rPr>
          <w:rFonts w:ascii="Tahoma" w:hAnsi="Tahoma" w:cs="Tahoma"/>
          <w:sz w:val="16"/>
          <w:szCs w:val="16"/>
        </w:rPr>
        <w:t>Odstoupí-li kupující, který je spotřebitelem, od k</w:t>
      </w:r>
      <w:r w:rsidR="0048561F" w:rsidRPr="00CF2169">
        <w:rPr>
          <w:rFonts w:ascii="Tahoma" w:hAnsi="Tahoma" w:cs="Tahoma"/>
          <w:sz w:val="16"/>
          <w:szCs w:val="16"/>
        </w:rPr>
        <w:t xml:space="preserve">upní smlouvy, vrátí mu Společnost bez zbytečného odkladu, nejpozději do 14 dnů od </w:t>
      </w:r>
      <w:r w:rsidR="00802030" w:rsidRPr="00CF2169">
        <w:rPr>
          <w:rFonts w:ascii="Tahoma" w:hAnsi="Tahoma" w:cs="Tahoma"/>
          <w:sz w:val="16"/>
          <w:szCs w:val="16"/>
        </w:rPr>
        <w:t>odstoupení od k</w:t>
      </w:r>
      <w:r w:rsidR="0048561F" w:rsidRPr="00CF2169">
        <w:rPr>
          <w:rFonts w:ascii="Tahoma" w:hAnsi="Tahoma" w:cs="Tahoma"/>
          <w:sz w:val="16"/>
          <w:szCs w:val="16"/>
        </w:rPr>
        <w:t>upní smlouvy, všechny peněžní p</w:t>
      </w:r>
      <w:r w:rsidR="00802030" w:rsidRPr="00CF2169">
        <w:rPr>
          <w:rFonts w:ascii="Tahoma" w:hAnsi="Tahoma" w:cs="Tahoma"/>
          <w:sz w:val="16"/>
          <w:szCs w:val="16"/>
        </w:rPr>
        <w:t>rostředky (kupní cenu dodaného z</w:t>
      </w:r>
      <w:r w:rsidR="0048561F" w:rsidRPr="00CF2169">
        <w:rPr>
          <w:rFonts w:ascii="Tahoma" w:hAnsi="Tahoma" w:cs="Tahoma"/>
          <w:sz w:val="16"/>
          <w:szCs w:val="16"/>
        </w:rPr>
        <w:t>boží) včetně nákladů na do</w:t>
      </w:r>
      <w:r w:rsidR="00802030" w:rsidRPr="00CF2169">
        <w:rPr>
          <w:rFonts w:ascii="Tahoma" w:hAnsi="Tahoma" w:cs="Tahoma"/>
          <w:sz w:val="16"/>
          <w:szCs w:val="16"/>
        </w:rPr>
        <w:t>dání, které od něho na základě k</w:t>
      </w:r>
      <w:r w:rsidR="0048561F" w:rsidRPr="00CF2169">
        <w:rPr>
          <w:rFonts w:ascii="Tahoma" w:hAnsi="Tahoma" w:cs="Tahoma"/>
          <w:sz w:val="16"/>
          <w:szCs w:val="16"/>
        </w:rPr>
        <w:t>upní smlouvy přija</w:t>
      </w:r>
      <w:r w:rsidR="00802030" w:rsidRPr="00CF2169">
        <w:rPr>
          <w:rFonts w:ascii="Tahoma" w:hAnsi="Tahoma" w:cs="Tahoma"/>
          <w:sz w:val="16"/>
          <w:szCs w:val="16"/>
        </w:rPr>
        <w:t>la, stejným způsobem. Jestliže k</w:t>
      </w:r>
      <w:r w:rsidR="0048561F" w:rsidRPr="00CF2169">
        <w:rPr>
          <w:rFonts w:ascii="Tahoma" w:hAnsi="Tahoma" w:cs="Tahoma"/>
          <w:sz w:val="16"/>
          <w:szCs w:val="16"/>
        </w:rPr>
        <w:t xml:space="preserve">upující zvolil </w:t>
      </w:r>
      <w:r w:rsidR="00CF2169" w:rsidRPr="00CF2169">
        <w:rPr>
          <w:rFonts w:ascii="Tahoma" w:hAnsi="Tahoma" w:cs="Tahoma"/>
          <w:sz w:val="16"/>
          <w:szCs w:val="16"/>
        </w:rPr>
        <w:t>jiný</w:t>
      </w:r>
      <w:r w:rsidR="00802030" w:rsidRPr="00CF2169">
        <w:rPr>
          <w:rFonts w:ascii="Tahoma" w:hAnsi="Tahoma" w:cs="Tahoma"/>
          <w:sz w:val="16"/>
          <w:szCs w:val="16"/>
        </w:rPr>
        <w:t xml:space="preserve"> než nejlevnější způsob dodání z</w:t>
      </w:r>
      <w:r w:rsidR="0048561F" w:rsidRPr="00CF2169">
        <w:rPr>
          <w:rFonts w:ascii="Tahoma" w:hAnsi="Tahoma" w:cs="Tahoma"/>
          <w:sz w:val="16"/>
          <w:szCs w:val="16"/>
        </w:rPr>
        <w:t>boží, který Společ</w:t>
      </w:r>
      <w:r w:rsidR="00802030" w:rsidRPr="00CF2169">
        <w:rPr>
          <w:rFonts w:ascii="Tahoma" w:hAnsi="Tahoma" w:cs="Tahoma"/>
          <w:sz w:val="16"/>
          <w:szCs w:val="16"/>
        </w:rPr>
        <w:t>nost nabízí, vrátí Společnost kupujícímu náklady na dodání z</w:t>
      </w:r>
      <w:r w:rsidR="0048561F" w:rsidRPr="00CF2169">
        <w:rPr>
          <w:rFonts w:ascii="Tahoma" w:hAnsi="Tahoma" w:cs="Tahoma"/>
          <w:sz w:val="16"/>
          <w:szCs w:val="16"/>
        </w:rPr>
        <w:t>boží pouze ve výši odpovídající nejlevněj</w:t>
      </w:r>
      <w:r w:rsidR="00802030" w:rsidRPr="00CF2169">
        <w:rPr>
          <w:rFonts w:ascii="Tahoma" w:hAnsi="Tahoma" w:cs="Tahoma"/>
          <w:sz w:val="16"/>
          <w:szCs w:val="16"/>
        </w:rPr>
        <w:t>šímu nabízenému způsobu dodání z</w:t>
      </w:r>
      <w:r w:rsidR="0048561F" w:rsidRPr="00CF2169">
        <w:rPr>
          <w:rFonts w:ascii="Tahoma" w:hAnsi="Tahoma" w:cs="Tahoma"/>
          <w:sz w:val="16"/>
          <w:szCs w:val="16"/>
        </w:rPr>
        <w:t>boží. Společnost není povinna vrá</w:t>
      </w:r>
      <w:r w:rsidR="00802030" w:rsidRPr="00CF2169">
        <w:rPr>
          <w:rFonts w:ascii="Tahoma" w:hAnsi="Tahoma" w:cs="Tahoma"/>
          <w:sz w:val="16"/>
          <w:szCs w:val="16"/>
        </w:rPr>
        <w:t>tit přijaté peněžní prostředky kupujícímu dříve, než ji kupující z</w:t>
      </w:r>
      <w:r w:rsidR="0048561F" w:rsidRPr="00CF2169">
        <w:rPr>
          <w:rFonts w:ascii="Tahoma" w:hAnsi="Tahoma" w:cs="Tahoma"/>
          <w:sz w:val="16"/>
          <w:szCs w:val="16"/>
        </w:rPr>
        <w:t>boží předá nebo prokáže,</w:t>
      </w:r>
      <w:r w:rsidR="00802030" w:rsidRPr="00CF2169">
        <w:rPr>
          <w:rFonts w:ascii="Tahoma" w:hAnsi="Tahoma" w:cs="Tahoma"/>
          <w:sz w:val="16"/>
          <w:szCs w:val="16"/>
        </w:rPr>
        <w:t xml:space="preserve"> že z</w:t>
      </w:r>
      <w:r w:rsidR="0048561F" w:rsidRPr="00CF2169">
        <w:rPr>
          <w:rFonts w:ascii="Tahoma" w:hAnsi="Tahoma" w:cs="Tahoma"/>
          <w:sz w:val="16"/>
          <w:szCs w:val="16"/>
        </w:rPr>
        <w:t>boží Společnosti odeslal.</w:t>
      </w:r>
    </w:p>
    <w:sectPr w:rsidR="0048561F" w:rsidRPr="00CF2169" w:rsidSect="0043152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85" w:rsidRDefault="004F4D85" w:rsidP="000812DB">
      <w:pPr>
        <w:spacing w:after="0"/>
      </w:pPr>
      <w:r>
        <w:separator/>
      </w:r>
    </w:p>
  </w:endnote>
  <w:endnote w:type="continuationSeparator" w:id="0">
    <w:p w:rsidR="004F4D85" w:rsidRDefault="004F4D85" w:rsidP="0008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85" w:rsidRDefault="004F4D85" w:rsidP="000812DB">
      <w:pPr>
        <w:spacing w:after="0"/>
      </w:pPr>
      <w:r>
        <w:separator/>
      </w:r>
    </w:p>
  </w:footnote>
  <w:footnote w:type="continuationSeparator" w:id="0">
    <w:p w:rsidR="004F4D85" w:rsidRDefault="004F4D85" w:rsidP="00081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2DB" w:rsidRDefault="000812DB" w:rsidP="000812DB">
    <w:pPr>
      <w:pStyle w:val="Zhlav"/>
    </w:pPr>
  </w:p>
  <w:p w:rsidR="000812DB" w:rsidRDefault="00081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A00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F6FF0"/>
    <w:multiLevelType w:val="hybridMultilevel"/>
    <w:tmpl w:val="1060BA3C"/>
    <w:lvl w:ilvl="0" w:tplc="0405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1E1A1144"/>
    <w:multiLevelType w:val="hybridMultilevel"/>
    <w:tmpl w:val="C48EEE6A"/>
    <w:lvl w:ilvl="0" w:tplc="90C0C204">
      <w:numFmt w:val="bullet"/>
      <w:lvlText w:val="-"/>
      <w:lvlJc w:val="left"/>
      <w:pPr>
        <w:ind w:left="473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29"/>
    <w:rsid w:val="00036699"/>
    <w:rsid w:val="000812DB"/>
    <w:rsid w:val="000D2449"/>
    <w:rsid w:val="000E49DA"/>
    <w:rsid w:val="001328F4"/>
    <w:rsid w:val="001624EB"/>
    <w:rsid w:val="00180BA4"/>
    <w:rsid w:val="00250CAA"/>
    <w:rsid w:val="00293813"/>
    <w:rsid w:val="002C2F51"/>
    <w:rsid w:val="00312AD0"/>
    <w:rsid w:val="003D4FAA"/>
    <w:rsid w:val="00400EEA"/>
    <w:rsid w:val="0043152B"/>
    <w:rsid w:val="004701A7"/>
    <w:rsid w:val="0048561F"/>
    <w:rsid w:val="004C3029"/>
    <w:rsid w:val="004F4D85"/>
    <w:rsid w:val="00520E85"/>
    <w:rsid w:val="005558D7"/>
    <w:rsid w:val="00576E3A"/>
    <w:rsid w:val="005851D9"/>
    <w:rsid w:val="005B2406"/>
    <w:rsid w:val="00601B98"/>
    <w:rsid w:val="006158A4"/>
    <w:rsid w:val="00623EFE"/>
    <w:rsid w:val="006630DB"/>
    <w:rsid w:val="006D7B95"/>
    <w:rsid w:val="007118B8"/>
    <w:rsid w:val="00711D34"/>
    <w:rsid w:val="0073025F"/>
    <w:rsid w:val="00730439"/>
    <w:rsid w:val="00745417"/>
    <w:rsid w:val="00767863"/>
    <w:rsid w:val="00783ABC"/>
    <w:rsid w:val="007B3F1E"/>
    <w:rsid w:val="00802030"/>
    <w:rsid w:val="00842977"/>
    <w:rsid w:val="008A779C"/>
    <w:rsid w:val="008D760F"/>
    <w:rsid w:val="00A3660B"/>
    <w:rsid w:val="00A95CCE"/>
    <w:rsid w:val="00AC298A"/>
    <w:rsid w:val="00AD2D49"/>
    <w:rsid w:val="00AE7EE3"/>
    <w:rsid w:val="00B67960"/>
    <w:rsid w:val="00B951EA"/>
    <w:rsid w:val="00BA6B29"/>
    <w:rsid w:val="00BC1D90"/>
    <w:rsid w:val="00BE00A4"/>
    <w:rsid w:val="00C42EC5"/>
    <w:rsid w:val="00C66BEA"/>
    <w:rsid w:val="00CB523B"/>
    <w:rsid w:val="00CF2169"/>
    <w:rsid w:val="00CF6F5D"/>
    <w:rsid w:val="00D177AB"/>
    <w:rsid w:val="00D52AFD"/>
    <w:rsid w:val="00D7652C"/>
    <w:rsid w:val="00D916C7"/>
    <w:rsid w:val="00DB29D9"/>
    <w:rsid w:val="00DF50EE"/>
    <w:rsid w:val="00E015D9"/>
    <w:rsid w:val="00E06854"/>
    <w:rsid w:val="00E27688"/>
    <w:rsid w:val="00E3786A"/>
    <w:rsid w:val="00E950C2"/>
    <w:rsid w:val="00EB54E1"/>
    <w:rsid w:val="00EE0EA6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B2D83"/>
  <w15:docId w15:val="{72A6E4BF-8E54-4293-8556-78C8D306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5D9"/>
    <w:pPr>
      <w:spacing w:after="12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C1D9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015D9"/>
    <w:rPr>
      <w:rFonts w:ascii="Cambria" w:eastAsia="Times New Roman" w:hAnsi="Cambria" w:cs="Times New Roman"/>
      <w:b/>
      <w:bCs/>
      <w:color w:val="4F81BD"/>
      <w:sz w:val="24"/>
      <w:szCs w:val="26"/>
    </w:rPr>
  </w:style>
  <w:style w:type="character" w:styleId="Zstupntext">
    <w:name w:val="Placeholder Text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BC1D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lanek11">
    <w:name w:val="Clanek 1.1"/>
    <w:basedOn w:val="Nadpis2"/>
    <w:qFormat/>
    <w:rsid w:val="004C3029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3029"/>
    <w:pPr>
      <w:keepLines/>
      <w:widowControl w:val="0"/>
      <w:tabs>
        <w:tab w:val="num" w:pos="992"/>
      </w:tabs>
      <w:spacing w:before="120"/>
      <w:ind w:left="992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4C3029"/>
    <w:pPr>
      <w:keepNext/>
      <w:tabs>
        <w:tab w:val="num" w:pos="1418"/>
      </w:tabs>
      <w:spacing w:before="120"/>
      <w:ind w:left="1418" w:hanging="426"/>
      <w:jc w:val="both"/>
    </w:pPr>
    <w:rPr>
      <w:rFonts w:ascii="Times New Roman" w:eastAsia="Times New Roman" w:hAnsi="Times New Roman"/>
      <w:color w:val="000000"/>
      <w:szCs w:val="24"/>
    </w:rPr>
  </w:style>
  <w:style w:type="character" w:styleId="Hypertextovodkaz">
    <w:name w:val="Hyperlink"/>
    <w:uiPriority w:val="99"/>
    <w:rsid w:val="004C3029"/>
    <w:rPr>
      <w:rFonts w:ascii="Times New Roman" w:hAnsi="Times New Roman"/>
      <w:color w:val="0000FF"/>
      <w:sz w:val="22"/>
      <w:u w:val="single"/>
    </w:rPr>
  </w:style>
  <w:style w:type="character" w:customStyle="1" w:styleId="nowrap">
    <w:name w:val="nowrap"/>
    <w:basedOn w:val="Standardnpsmoodstavce"/>
    <w:rsid w:val="004C3029"/>
  </w:style>
  <w:style w:type="paragraph" w:styleId="Zkladntextodsazen">
    <w:name w:val="Body Text Indent"/>
    <w:basedOn w:val="Normln"/>
    <w:link w:val="ZkladntextodsazenChar"/>
    <w:semiHidden/>
    <w:rsid w:val="00DF50EE"/>
    <w:pPr>
      <w:overflowPunct w:val="0"/>
      <w:autoSpaceDE w:val="0"/>
      <w:autoSpaceDN w:val="0"/>
      <w:adjustRightInd w:val="0"/>
      <w:spacing w:after="180"/>
      <w:ind w:left="426" w:hanging="426"/>
      <w:jc w:val="both"/>
      <w:textAlignment w:val="baseline"/>
    </w:pPr>
    <w:rPr>
      <w:rFonts w:ascii="Times New Roman" w:eastAsia="Times New Roman" w:hAnsi="Times New Roman"/>
      <w:sz w:val="24"/>
      <w:szCs w:val="1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DF50EE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2DB"/>
  </w:style>
  <w:style w:type="paragraph" w:styleId="Zpat">
    <w:name w:val="footer"/>
    <w:basedOn w:val="Normln"/>
    <w:link w:val="Zpat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2DB"/>
  </w:style>
  <w:style w:type="paragraph" w:customStyle="1" w:styleId="Default">
    <w:name w:val="Default"/>
    <w:rsid w:val="008A779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F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clif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2849</CharactersWithSpaces>
  <SharedDoc>false</SharedDoc>
  <HLinks>
    <vt:vector size="6" baseType="variant">
      <vt:variant>
        <vt:i4>1048627</vt:i4>
      </vt:variant>
      <vt:variant>
        <vt:i4>0</vt:i4>
      </vt:variant>
      <vt:variant>
        <vt:i4>0</vt:i4>
      </vt:variant>
      <vt:variant>
        <vt:i4>5</vt:i4>
      </vt:variant>
      <vt:variant>
        <vt:lpwstr>mailto:info@nutrend.cz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Jana Prchalová</cp:lastModifiedBy>
  <cp:revision>2</cp:revision>
  <cp:lastPrinted>2017-03-21T12:39:00Z</cp:lastPrinted>
  <dcterms:created xsi:type="dcterms:W3CDTF">2019-04-08T06:27:00Z</dcterms:created>
  <dcterms:modified xsi:type="dcterms:W3CDTF">2019-04-11T13:39:00Z</dcterms:modified>
</cp:coreProperties>
</file>